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8A8D3" w14:textId="29C0A51C" w:rsidR="00E734FB" w:rsidRPr="00E734FB" w:rsidRDefault="00E734FB" w:rsidP="00200CA0">
      <w:pPr>
        <w:pStyle w:val="NormalWeb"/>
        <w:shd w:val="clear" w:color="auto" w:fill="FFFFFF"/>
        <w:spacing w:before="0" w:beforeAutospacing="0" w:after="150" w:afterAutospacing="0"/>
        <w:rPr>
          <w:rFonts w:ascii="Open Sans" w:hAnsi="Open Sans" w:cs="Open Sans"/>
          <w:color w:val="222222"/>
          <w:sz w:val="52"/>
          <w:szCs w:val="52"/>
        </w:rPr>
      </w:pPr>
      <w:r>
        <w:rPr>
          <w:rFonts w:ascii="Open Sans" w:hAnsi="Open Sans" w:cs="Open Sans"/>
          <w:color w:val="222222"/>
          <w:sz w:val="52"/>
          <w:szCs w:val="52"/>
        </w:rPr>
        <w:t>Donating through your pay</w:t>
      </w:r>
    </w:p>
    <w:p w14:paraId="5929B05C" w14:textId="2755793C" w:rsidR="00200CA0" w:rsidRPr="00200CA0" w:rsidRDefault="00200CA0" w:rsidP="00200CA0">
      <w:pPr>
        <w:pStyle w:val="NormalWeb"/>
        <w:shd w:val="clear" w:color="auto" w:fill="FFFFFF"/>
        <w:spacing w:before="0" w:beforeAutospacing="0" w:after="150" w:afterAutospacing="0"/>
        <w:rPr>
          <w:rFonts w:ascii="Open Sans" w:hAnsi="Open Sans" w:cs="Open Sans"/>
          <w:color w:val="222222"/>
          <w:sz w:val="22"/>
          <w:szCs w:val="22"/>
        </w:rPr>
      </w:pPr>
      <w:r w:rsidRPr="00200CA0">
        <w:rPr>
          <w:rFonts w:ascii="Open Sans" w:hAnsi="Open Sans" w:cs="Open Sans"/>
          <w:color w:val="222222"/>
          <w:sz w:val="22"/>
          <w:szCs w:val="22"/>
        </w:rPr>
        <w:t>Donating through your pay (</w:t>
      </w:r>
      <w:r>
        <w:rPr>
          <w:rFonts w:ascii="Open Sans" w:hAnsi="Open Sans" w:cs="Open Sans"/>
          <w:color w:val="222222"/>
          <w:sz w:val="22"/>
          <w:szCs w:val="22"/>
        </w:rPr>
        <w:t>p</w:t>
      </w:r>
      <w:r w:rsidRPr="00200CA0">
        <w:rPr>
          <w:rFonts w:ascii="Open Sans" w:hAnsi="Open Sans" w:cs="Open Sans"/>
          <w:color w:val="222222"/>
          <w:sz w:val="22"/>
          <w:szCs w:val="22"/>
        </w:rPr>
        <w:t xml:space="preserve">ayroll giving) allows you to support </w:t>
      </w:r>
      <w:r>
        <w:rPr>
          <w:rFonts w:ascii="Open Sans" w:hAnsi="Open Sans" w:cs="Open Sans"/>
          <w:color w:val="222222"/>
          <w:sz w:val="22"/>
          <w:szCs w:val="22"/>
        </w:rPr>
        <w:t>children, young people and their wh</w:t>
      </w:r>
      <w:r>
        <w:rPr>
          <w:rFonts w:ascii="Open Sans" w:hAnsi="Open Sans" w:cs="Open Sans"/>
          <w:color w:val="222222"/>
          <w:sz w:val="22"/>
          <w:szCs w:val="22"/>
          <w:lang w:val="en-NZ"/>
        </w:rPr>
        <w:t xml:space="preserve">ānau </w:t>
      </w:r>
      <w:r>
        <w:rPr>
          <w:rFonts w:ascii="Open Sans" w:hAnsi="Open Sans" w:cs="Open Sans"/>
          <w:color w:val="222222"/>
          <w:sz w:val="22"/>
          <w:szCs w:val="22"/>
        </w:rPr>
        <w:t>to navigate through tough times</w:t>
      </w:r>
      <w:r w:rsidRPr="00200CA0">
        <w:rPr>
          <w:rFonts w:ascii="Open Sans" w:hAnsi="Open Sans" w:cs="Open Sans"/>
          <w:color w:val="222222"/>
          <w:sz w:val="22"/>
          <w:szCs w:val="22"/>
        </w:rPr>
        <w:t xml:space="preserve"> by making a regular donation that is automatically deducted from your pay.</w:t>
      </w:r>
    </w:p>
    <w:p w14:paraId="598D2A04" w14:textId="77777777" w:rsidR="00200CA0" w:rsidRPr="00E734FB" w:rsidRDefault="00200CA0" w:rsidP="00200CA0">
      <w:pPr>
        <w:pStyle w:val="NormalWeb"/>
        <w:shd w:val="clear" w:color="auto" w:fill="FFFFFF"/>
        <w:spacing w:before="0" w:beforeAutospacing="0" w:after="150" w:afterAutospacing="0"/>
        <w:rPr>
          <w:rFonts w:ascii="Open Sans" w:hAnsi="Open Sans" w:cs="Open Sans"/>
          <w:bCs/>
          <w:color w:val="222222"/>
          <w:sz w:val="47"/>
          <w:szCs w:val="47"/>
        </w:rPr>
      </w:pPr>
      <w:r w:rsidRPr="00E734FB">
        <w:rPr>
          <w:rFonts w:ascii="Open Sans" w:hAnsi="Open Sans" w:cs="Open Sans"/>
          <w:bCs/>
          <w:color w:val="222222"/>
          <w:sz w:val="47"/>
          <w:szCs w:val="47"/>
        </w:rPr>
        <w:t>How it works</w:t>
      </w:r>
    </w:p>
    <w:p w14:paraId="2F5FA34C" w14:textId="3F4B5BEE" w:rsidR="00200CA0" w:rsidRDefault="00200CA0" w:rsidP="00200CA0">
      <w:pPr>
        <w:pStyle w:val="NormalWeb"/>
        <w:shd w:val="clear" w:color="auto" w:fill="FFFFFF"/>
        <w:spacing w:before="0" w:beforeAutospacing="0" w:after="150" w:afterAutospacing="0"/>
        <w:rPr>
          <w:rFonts w:ascii="Open Sans" w:hAnsi="Open Sans" w:cs="Open Sans"/>
          <w:color w:val="222222"/>
          <w:sz w:val="22"/>
          <w:szCs w:val="22"/>
        </w:rPr>
      </w:pPr>
      <w:r>
        <w:rPr>
          <w:rFonts w:ascii="Open Sans" w:hAnsi="Open Sans" w:cs="Open Sans"/>
          <w:color w:val="222222"/>
          <w:sz w:val="22"/>
          <w:szCs w:val="22"/>
        </w:rPr>
        <w:t>Y</w:t>
      </w:r>
      <w:r w:rsidRPr="00200CA0">
        <w:rPr>
          <w:rFonts w:ascii="Open Sans" w:hAnsi="Open Sans" w:cs="Open Sans"/>
          <w:color w:val="222222"/>
          <w:sz w:val="22"/>
          <w:szCs w:val="22"/>
        </w:rPr>
        <w:t xml:space="preserve">our donation is taken out of your pay before it goes into your bank account. If you give more than $5 you will </w:t>
      </w:r>
      <w:r>
        <w:rPr>
          <w:rFonts w:ascii="Open Sans" w:hAnsi="Open Sans" w:cs="Open Sans"/>
          <w:color w:val="222222"/>
          <w:sz w:val="22"/>
          <w:szCs w:val="22"/>
        </w:rPr>
        <w:t>get</w:t>
      </w:r>
      <w:r w:rsidRPr="00200CA0">
        <w:rPr>
          <w:rFonts w:ascii="Open Sans" w:hAnsi="Open Sans" w:cs="Open Sans"/>
          <w:color w:val="222222"/>
          <w:sz w:val="22"/>
          <w:szCs w:val="22"/>
        </w:rPr>
        <w:t xml:space="preserve"> a third of your donation as an immediate tax rebate – </w:t>
      </w:r>
      <w:r>
        <w:rPr>
          <w:rFonts w:ascii="Open Sans" w:hAnsi="Open Sans" w:cs="Open Sans"/>
          <w:color w:val="222222"/>
          <w:sz w:val="22"/>
          <w:szCs w:val="22"/>
        </w:rPr>
        <w:t xml:space="preserve">you don’t </w:t>
      </w:r>
      <w:r w:rsidRPr="00200CA0">
        <w:rPr>
          <w:rFonts w:ascii="Open Sans" w:hAnsi="Open Sans" w:cs="Open Sans"/>
          <w:color w:val="222222"/>
          <w:sz w:val="22"/>
          <w:szCs w:val="22"/>
        </w:rPr>
        <w:t>need to wait until the end of the year to fill-in a tax form.</w:t>
      </w:r>
    </w:p>
    <w:p w14:paraId="341B7F4E" w14:textId="01F58C4C" w:rsidR="00200CA0" w:rsidRPr="00200CA0" w:rsidRDefault="00021CBA" w:rsidP="00200CA0">
      <w:pPr>
        <w:pStyle w:val="NormalWeb"/>
        <w:shd w:val="clear" w:color="auto" w:fill="FFFFFF"/>
        <w:spacing w:before="0" w:beforeAutospacing="0" w:after="150" w:afterAutospacing="0"/>
        <w:rPr>
          <w:rFonts w:ascii="Open Sans" w:hAnsi="Open Sans" w:cs="Open Sans"/>
          <w:color w:val="222222"/>
          <w:sz w:val="22"/>
          <w:szCs w:val="22"/>
        </w:rPr>
      </w:pPr>
      <w:r>
        <w:rPr>
          <w:rFonts w:ascii="Open Sans" w:hAnsi="Open Sans" w:cs="Open Sans"/>
          <w:color w:val="222222"/>
          <w:sz w:val="22"/>
          <w:szCs w:val="22"/>
        </w:rPr>
        <w:t>So, if you want Skylight to receive a $30 donation from you, you will only see $20 come out of your take home pay (the other $10 is the tax portion). Skylight</w:t>
      </w:r>
      <w:r w:rsidR="00200CA0" w:rsidRPr="00200CA0">
        <w:rPr>
          <w:rFonts w:ascii="Open Sans" w:hAnsi="Open Sans" w:cs="Open Sans"/>
          <w:color w:val="222222"/>
          <w:sz w:val="22"/>
          <w:szCs w:val="22"/>
        </w:rPr>
        <w:t xml:space="preserve"> benefits from the full $30 but the donation only costs you $20.</w:t>
      </w:r>
    </w:p>
    <w:p w14:paraId="7E2B4584" w14:textId="77777777" w:rsidR="00021CBA" w:rsidRPr="00E734FB" w:rsidRDefault="00200CA0" w:rsidP="00200CA0">
      <w:pPr>
        <w:pStyle w:val="NormalWeb"/>
        <w:shd w:val="clear" w:color="auto" w:fill="FFFFFF"/>
        <w:spacing w:before="0" w:beforeAutospacing="0" w:after="150" w:afterAutospacing="0"/>
        <w:rPr>
          <w:rFonts w:ascii="Open Sans" w:hAnsi="Open Sans" w:cs="Open Sans"/>
          <w:bCs/>
          <w:color w:val="222222"/>
          <w:sz w:val="47"/>
          <w:szCs w:val="47"/>
        </w:rPr>
      </w:pPr>
      <w:r w:rsidRPr="00E734FB">
        <w:rPr>
          <w:rFonts w:ascii="Open Sans" w:hAnsi="Open Sans" w:cs="Open Sans"/>
          <w:bCs/>
          <w:color w:val="222222"/>
          <w:sz w:val="47"/>
          <w:szCs w:val="47"/>
        </w:rPr>
        <w:t xml:space="preserve">It’s </w:t>
      </w:r>
      <w:r w:rsidR="00021CBA" w:rsidRPr="00E734FB">
        <w:rPr>
          <w:rFonts w:ascii="Open Sans" w:hAnsi="Open Sans" w:cs="Open Sans"/>
          <w:bCs/>
          <w:color w:val="222222"/>
          <w:sz w:val="47"/>
          <w:szCs w:val="47"/>
        </w:rPr>
        <w:t>easy</w:t>
      </w:r>
    </w:p>
    <w:p w14:paraId="1DEF9D71" w14:textId="7AE7C0FD" w:rsidR="00200CA0" w:rsidRPr="00200CA0" w:rsidRDefault="00021CBA" w:rsidP="00200CA0">
      <w:pPr>
        <w:pStyle w:val="NormalWeb"/>
        <w:shd w:val="clear" w:color="auto" w:fill="FFFFFF"/>
        <w:spacing w:before="0" w:beforeAutospacing="0" w:after="150" w:afterAutospacing="0"/>
        <w:rPr>
          <w:rFonts w:ascii="Open Sans" w:hAnsi="Open Sans" w:cs="Open Sans"/>
          <w:color w:val="222222"/>
          <w:sz w:val="22"/>
          <w:szCs w:val="22"/>
        </w:rPr>
      </w:pPr>
      <w:r>
        <w:rPr>
          <w:rFonts w:ascii="Open Sans" w:hAnsi="Open Sans" w:cs="Open Sans"/>
          <w:color w:val="222222"/>
          <w:sz w:val="22"/>
          <w:szCs w:val="22"/>
        </w:rPr>
        <w:t>Y</w:t>
      </w:r>
      <w:r w:rsidR="00200CA0" w:rsidRPr="00200CA0">
        <w:rPr>
          <w:rFonts w:ascii="Open Sans" w:hAnsi="Open Sans" w:cs="Open Sans"/>
          <w:color w:val="222222"/>
          <w:sz w:val="22"/>
          <w:szCs w:val="22"/>
        </w:rPr>
        <w:t xml:space="preserve">ou choose an amount that you </w:t>
      </w:r>
      <w:r w:rsidR="00011838">
        <w:rPr>
          <w:rFonts w:ascii="Open Sans" w:hAnsi="Open Sans" w:cs="Open Sans"/>
          <w:color w:val="222222"/>
          <w:sz w:val="22"/>
          <w:szCs w:val="22"/>
        </w:rPr>
        <w:t xml:space="preserve">want to </w:t>
      </w:r>
      <w:r w:rsidR="00E91301">
        <w:rPr>
          <w:rFonts w:ascii="Open Sans" w:hAnsi="Open Sans" w:cs="Open Sans"/>
          <w:color w:val="222222"/>
          <w:sz w:val="22"/>
          <w:szCs w:val="22"/>
        </w:rPr>
        <w:t>give,</w:t>
      </w:r>
      <w:r w:rsidR="00011838">
        <w:rPr>
          <w:rFonts w:ascii="Open Sans" w:hAnsi="Open Sans" w:cs="Open Sans"/>
          <w:color w:val="222222"/>
          <w:sz w:val="22"/>
          <w:szCs w:val="22"/>
        </w:rPr>
        <w:t xml:space="preserve"> </w:t>
      </w:r>
      <w:r w:rsidR="00200CA0" w:rsidRPr="00200CA0">
        <w:rPr>
          <w:rFonts w:ascii="Open Sans" w:hAnsi="Open Sans" w:cs="Open Sans"/>
          <w:color w:val="222222"/>
          <w:sz w:val="22"/>
          <w:szCs w:val="22"/>
        </w:rPr>
        <w:t xml:space="preserve">and you can start, stop or change the amount of your donation at any time. Your employer deducts your donation directly from your pay, reduces your PAYE by the appropriate amount and then forwards the donation to </w:t>
      </w:r>
      <w:r>
        <w:rPr>
          <w:rFonts w:ascii="Open Sans" w:hAnsi="Open Sans" w:cs="Open Sans"/>
          <w:color w:val="222222"/>
          <w:sz w:val="22"/>
          <w:szCs w:val="22"/>
        </w:rPr>
        <w:t>Skylight.</w:t>
      </w:r>
    </w:p>
    <w:p w14:paraId="5072D79C" w14:textId="77777777" w:rsidR="00AA3C5D" w:rsidRDefault="00200CA0" w:rsidP="00200CA0">
      <w:pPr>
        <w:pStyle w:val="NormalWeb"/>
        <w:shd w:val="clear" w:color="auto" w:fill="FFFFFF"/>
        <w:spacing w:before="0" w:beforeAutospacing="0" w:after="150" w:afterAutospacing="0"/>
        <w:rPr>
          <w:rFonts w:ascii="Open Sans" w:hAnsi="Open Sans" w:cs="Open Sans"/>
          <w:color w:val="222222"/>
          <w:sz w:val="22"/>
          <w:szCs w:val="22"/>
        </w:rPr>
      </w:pPr>
      <w:r w:rsidRPr="00200CA0">
        <w:rPr>
          <w:rFonts w:ascii="Open Sans" w:hAnsi="Open Sans" w:cs="Open Sans"/>
          <w:color w:val="222222"/>
          <w:sz w:val="22"/>
          <w:szCs w:val="22"/>
        </w:rPr>
        <w:t>Talk to your employer about payroll giving – it may already be available where you work</w:t>
      </w:r>
      <w:r w:rsidR="00011838">
        <w:rPr>
          <w:rFonts w:ascii="Open Sans" w:hAnsi="Open Sans" w:cs="Open Sans"/>
          <w:color w:val="222222"/>
          <w:sz w:val="22"/>
          <w:szCs w:val="22"/>
        </w:rPr>
        <w:t>. I</w:t>
      </w:r>
      <w:r w:rsidRPr="00200CA0">
        <w:rPr>
          <w:rFonts w:ascii="Open Sans" w:hAnsi="Open Sans" w:cs="Open Sans"/>
          <w:color w:val="222222"/>
          <w:sz w:val="22"/>
          <w:szCs w:val="22"/>
        </w:rPr>
        <w:t xml:space="preserve">f it is, </w:t>
      </w:r>
      <w:r w:rsidR="00ED24CB">
        <w:rPr>
          <w:rFonts w:ascii="Open Sans" w:hAnsi="Open Sans" w:cs="Open Sans"/>
          <w:color w:val="222222"/>
          <w:sz w:val="22"/>
          <w:szCs w:val="22"/>
        </w:rPr>
        <w:t>these three steps are all it takes to set it up</w:t>
      </w:r>
      <w:r w:rsidR="00AA3C5D">
        <w:rPr>
          <w:rFonts w:ascii="Open Sans" w:hAnsi="Open Sans" w:cs="Open Sans"/>
          <w:color w:val="222222"/>
          <w:sz w:val="22"/>
          <w:szCs w:val="22"/>
        </w:rPr>
        <w:t>:</w:t>
      </w:r>
    </w:p>
    <w:p w14:paraId="6F04B79A" w14:textId="77777777" w:rsidR="00AA3C5D" w:rsidRDefault="00AA3C5D" w:rsidP="00AA3C5D">
      <w:pPr>
        <w:pStyle w:val="NormalWeb"/>
        <w:numPr>
          <w:ilvl w:val="0"/>
          <w:numId w:val="1"/>
        </w:numPr>
        <w:shd w:val="clear" w:color="auto" w:fill="FFFFFF"/>
        <w:spacing w:before="0" w:beforeAutospacing="0" w:after="150" w:afterAutospacing="0"/>
        <w:rPr>
          <w:rFonts w:ascii="Open Sans" w:hAnsi="Open Sans" w:cs="Open Sans"/>
          <w:color w:val="222222"/>
          <w:sz w:val="22"/>
          <w:szCs w:val="22"/>
        </w:rPr>
      </w:pPr>
      <w:r>
        <w:rPr>
          <w:rFonts w:ascii="Open Sans" w:hAnsi="Open Sans" w:cs="Open Sans"/>
          <w:color w:val="222222"/>
          <w:sz w:val="22"/>
          <w:szCs w:val="22"/>
        </w:rPr>
        <w:t>Give your employer our details:</w:t>
      </w:r>
    </w:p>
    <w:p w14:paraId="5FBB79DE" w14:textId="11A35F59" w:rsidR="00AA3C5D" w:rsidRDefault="00AA3C5D" w:rsidP="00AA3C5D">
      <w:pPr>
        <w:pStyle w:val="NormalWeb"/>
        <w:shd w:val="clear" w:color="auto" w:fill="FFFFFF"/>
        <w:spacing w:before="0" w:beforeAutospacing="0" w:after="150" w:afterAutospacing="0"/>
        <w:ind w:left="360"/>
        <w:rPr>
          <w:rFonts w:ascii="Open Sans" w:hAnsi="Open Sans" w:cs="Open Sans"/>
          <w:color w:val="222222"/>
          <w:sz w:val="22"/>
          <w:szCs w:val="22"/>
        </w:rPr>
      </w:pPr>
      <w:r>
        <w:rPr>
          <w:rFonts w:ascii="Open Sans" w:hAnsi="Open Sans" w:cs="Open Sans"/>
          <w:color w:val="222222"/>
          <w:sz w:val="22"/>
          <w:szCs w:val="22"/>
        </w:rPr>
        <w:t>Legal name:</w:t>
      </w:r>
      <w:r>
        <w:rPr>
          <w:rFonts w:ascii="Open Sans" w:hAnsi="Open Sans" w:cs="Open Sans"/>
          <w:color w:val="222222"/>
          <w:sz w:val="22"/>
          <w:szCs w:val="22"/>
        </w:rPr>
        <w:tab/>
        <w:t xml:space="preserve">  Skylight Trust</w:t>
      </w:r>
    </w:p>
    <w:p w14:paraId="6F3B1EB3" w14:textId="7D8FD320" w:rsidR="00AA3C5D" w:rsidRDefault="00AA3C5D" w:rsidP="00AA3C5D">
      <w:pPr>
        <w:pStyle w:val="NormalWeb"/>
        <w:shd w:val="clear" w:color="auto" w:fill="FFFFFF"/>
        <w:spacing w:before="0" w:beforeAutospacing="0" w:after="150" w:afterAutospacing="0"/>
        <w:ind w:left="360"/>
        <w:rPr>
          <w:rFonts w:ascii="Open Sans" w:hAnsi="Open Sans" w:cs="Open Sans"/>
          <w:color w:val="222222"/>
          <w:sz w:val="22"/>
          <w:szCs w:val="22"/>
        </w:rPr>
      </w:pPr>
      <w:r>
        <w:rPr>
          <w:rFonts w:ascii="Open Sans" w:hAnsi="Open Sans" w:cs="Open Sans"/>
          <w:color w:val="222222"/>
          <w:sz w:val="22"/>
          <w:szCs w:val="22"/>
        </w:rPr>
        <w:t xml:space="preserve">Postal address: </w:t>
      </w:r>
      <w:r>
        <w:rPr>
          <w:rFonts w:ascii="Open Sans" w:hAnsi="Open Sans" w:cs="Open Sans"/>
          <w:color w:val="222222"/>
          <w:sz w:val="22"/>
          <w:szCs w:val="22"/>
        </w:rPr>
        <w:tab/>
        <w:t xml:space="preserve">  PO Box 7309, Newtown, Wellington 6242</w:t>
      </w:r>
    </w:p>
    <w:p w14:paraId="4DA6B962" w14:textId="77777777" w:rsidR="00AA3C5D" w:rsidRDefault="00AA3C5D" w:rsidP="00AA3C5D">
      <w:pPr>
        <w:pStyle w:val="NormalWeb"/>
        <w:shd w:val="clear" w:color="auto" w:fill="FFFFFF"/>
        <w:spacing w:before="0" w:beforeAutospacing="0" w:after="150" w:afterAutospacing="0"/>
        <w:ind w:left="360"/>
        <w:rPr>
          <w:rFonts w:ascii="Open Sans" w:hAnsi="Open Sans" w:cs="Open Sans"/>
          <w:color w:val="222222"/>
          <w:sz w:val="22"/>
          <w:szCs w:val="22"/>
        </w:rPr>
      </w:pPr>
      <w:r>
        <w:rPr>
          <w:rFonts w:ascii="Open Sans" w:hAnsi="Open Sans" w:cs="Open Sans"/>
          <w:color w:val="222222"/>
          <w:sz w:val="22"/>
          <w:szCs w:val="22"/>
        </w:rPr>
        <w:t>Charities Services: CC27206</w:t>
      </w:r>
    </w:p>
    <w:p w14:paraId="75326133" w14:textId="750A0E47" w:rsidR="00AA3C5D" w:rsidRDefault="00AA3C5D" w:rsidP="00AA3C5D">
      <w:pPr>
        <w:ind w:left="360"/>
        <w:rPr>
          <w:rFonts w:ascii="Open Sans" w:hAnsi="Open Sans" w:cs="Open Sans"/>
          <w:color w:val="222222"/>
        </w:rPr>
      </w:pPr>
      <w:r>
        <w:rPr>
          <w:rFonts w:ascii="Open Sans" w:hAnsi="Open Sans" w:cs="Open Sans"/>
          <w:color w:val="222222"/>
        </w:rPr>
        <w:t>Bank account:</w:t>
      </w:r>
      <w:r>
        <w:rPr>
          <w:rFonts w:ascii="Open Sans" w:hAnsi="Open Sans" w:cs="Open Sans"/>
          <w:color w:val="222222"/>
        </w:rPr>
        <w:tab/>
        <w:t xml:space="preserve">  </w:t>
      </w:r>
      <w:r w:rsidR="00E734FB">
        <w:rPr>
          <w:rFonts w:ascii="Open Sans" w:hAnsi="Open Sans" w:cs="Open Sans"/>
          <w:color w:val="222222"/>
        </w:rPr>
        <w:t>ANZ</w:t>
      </w:r>
      <w:r w:rsidR="00E734FB">
        <w:rPr>
          <w:rFonts w:ascii="Open Sans" w:hAnsi="Open Sans" w:cs="Open Sans"/>
          <w:color w:val="222222"/>
        </w:rPr>
        <w:tab/>
      </w:r>
      <w:r>
        <w:rPr>
          <w:rFonts w:ascii="Open Sans" w:hAnsi="Open Sans" w:cs="Open Sans"/>
          <w:color w:val="222222"/>
        </w:rPr>
        <w:t>06 0501 0788246 26</w:t>
      </w:r>
    </w:p>
    <w:p w14:paraId="4A8C3FE5" w14:textId="7B51F2A8" w:rsidR="00AA3C5D" w:rsidRDefault="00AA3C5D" w:rsidP="00AA3C5D">
      <w:pPr>
        <w:pStyle w:val="ListParagraph"/>
        <w:numPr>
          <w:ilvl w:val="0"/>
          <w:numId w:val="1"/>
        </w:numPr>
        <w:rPr>
          <w:rFonts w:ascii="Open Sans" w:hAnsi="Open Sans" w:cs="Open Sans"/>
          <w:color w:val="222222"/>
        </w:rPr>
      </w:pPr>
      <w:r>
        <w:rPr>
          <w:rFonts w:ascii="Open Sans" w:hAnsi="Open Sans" w:cs="Open Sans"/>
          <w:color w:val="222222"/>
        </w:rPr>
        <w:t>Tell your employer how much you would like to give and how often (e.g. each pay)</w:t>
      </w:r>
    </w:p>
    <w:p w14:paraId="11D700FC" w14:textId="0ACD68D3" w:rsidR="00AA3C5D" w:rsidRDefault="00AA3C5D" w:rsidP="00AA3C5D">
      <w:pPr>
        <w:pStyle w:val="ListParagraph"/>
        <w:numPr>
          <w:ilvl w:val="0"/>
          <w:numId w:val="1"/>
        </w:numPr>
        <w:rPr>
          <w:rFonts w:ascii="Open Sans" w:hAnsi="Open Sans" w:cs="Open Sans"/>
          <w:color w:val="222222"/>
        </w:rPr>
      </w:pPr>
      <w:r>
        <w:rPr>
          <w:rFonts w:ascii="Open Sans" w:hAnsi="Open Sans" w:cs="Open Sans"/>
          <w:color w:val="222222"/>
        </w:rPr>
        <w:t xml:space="preserve">Let us know your contact details so we can say thank you, email </w:t>
      </w:r>
      <w:hyperlink r:id="rId7" w:history="1">
        <w:r w:rsidR="002412D9" w:rsidRPr="00187E66">
          <w:rPr>
            <w:rStyle w:val="Hyperlink"/>
            <w:rFonts w:ascii="Open Sans" w:hAnsi="Open Sans" w:cs="Open Sans"/>
          </w:rPr>
          <w:t>info@skylight.org.nz</w:t>
        </w:r>
      </w:hyperlink>
      <w:r w:rsidR="002412D9">
        <w:rPr>
          <w:rFonts w:ascii="Open Sans" w:hAnsi="Open Sans" w:cs="Open Sans"/>
          <w:color w:val="222222"/>
        </w:rPr>
        <w:t xml:space="preserve"> with your name and address.</w:t>
      </w:r>
      <w:bookmarkStart w:id="0" w:name="_GoBack"/>
      <w:bookmarkEnd w:id="0"/>
    </w:p>
    <w:p w14:paraId="56FE130C" w14:textId="443B847F" w:rsidR="00AA3C5D" w:rsidRDefault="00591C0F" w:rsidP="00AA3C5D">
      <w:pPr>
        <w:pStyle w:val="NormalWeb"/>
        <w:shd w:val="clear" w:color="auto" w:fill="FFFFFF"/>
        <w:spacing w:before="0" w:beforeAutospacing="0" w:after="150" w:afterAutospacing="0"/>
        <w:rPr>
          <w:rFonts w:ascii="Open Sans" w:hAnsi="Open Sans" w:cs="Open Sans"/>
          <w:color w:val="222222"/>
          <w:sz w:val="22"/>
          <w:szCs w:val="22"/>
        </w:rPr>
      </w:pPr>
      <w:r>
        <w:rPr>
          <w:rFonts w:ascii="Open Sans" w:hAnsi="Open Sans" w:cs="Open Sans"/>
          <w:color w:val="222222"/>
          <w:sz w:val="22"/>
          <w:szCs w:val="22"/>
        </w:rPr>
        <w:t>If your workplace doesn’t already have payroll giving set up, it’s easy for them to do.</w:t>
      </w:r>
    </w:p>
    <w:p w14:paraId="3A56E377" w14:textId="3204BD1C" w:rsidR="005D5AFC" w:rsidRDefault="005D5AFC" w:rsidP="00AA3C5D">
      <w:pPr>
        <w:pStyle w:val="NormalWeb"/>
        <w:shd w:val="clear" w:color="auto" w:fill="FFFFFF"/>
        <w:spacing w:before="0" w:beforeAutospacing="0" w:after="150" w:afterAutospacing="0"/>
        <w:rPr>
          <w:rFonts w:ascii="Open Sans" w:hAnsi="Open Sans" w:cs="Open Sans"/>
          <w:color w:val="222222"/>
          <w:sz w:val="22"/>
          <w:szCs w:val="22"/>
        </w:rPr>
      </w:pPr>
      <w:r>
        <w:rPr>
          <w:rFonts w:ascii="Open Sans" w:hAnsi="Open Sans" w:cs="Open Sans"/>
          <w:color w:val="222222"/>
          <w:sz w:val="22"/>
          <w:szCs w:val="22"/>
        </w:rPr>
        <w:t xml:space="preserve">An employer can be eligible to offer payroll giving to staff if they lodge their monthly schedule and deduction </w:t>
      </w:r>
      <w:r w:rsidR="00643EAE">
        <w:rPr>
          <w:rFonts w:ascii="Open Sans" w:hAnsi="Open Sans" w:cs="Open Sans"/>
          <w:color w:val="222222"/>
          <w:sz w:val="22"/>
          <w:szCs w:val="22"/>
        </w:rPr>
        <w:t>form electronically with IRD.</w:t>
      </w:r>
    </w:p>
    <w:p w14:paraId="4E4CA751" w14:textId="02AF79E1" w:rsidR="00643EAE" w:rsidRDefault="00643EAE" w:rsidP="00AA3C5D">
      <w:pPr>
        <w:pStyle w:val="NormalWeb"/>
        <w:shd w:val="clear" w:color="auto" w:fill="FFFFFF"/>
        <w:spacing w:before="0" w:beforeAutospacing="0" w:after="150" w:afterAutospacing="0"/>
        <w:rPr>
          <w:rFonts w:ascii="Open Sans" w:hAnsi="Open Sans" w:cs="Open Sans"/>
          <w:color w:val="222222"/>
          <w:sz w:val="22"/>
          <w:szCs w:val="22"/>
        </w:rPr>
      </w:pPr>
      <w:r>
        <w:rPr>
          <w:rFonts w:ascii="Open Sans" w:hAnsi="Open Sans" w:cs="Open Sans"/>
          <w:color w:val="222222"/>
          <w:sz w:val="22"/>
          <w:szCs w:val="22"/>
        </w:rPr>
        <w:t xml:space="preserve">The employer must pass on the donations from their staff in a timely manner – usually within a maximum of two months. At the end of the tax year Skylight will send the </w:t>
      </w:r>
      <w:r>
        <w:rPr>
          <w:rFonts w:ascii="Open Sans" w:hAnsi="Open Sans" w:cs="Open Sans"/>
          <w:color w:val="222222"/>
          <w:sz w:val="22"/>
          <w:szCs w:val="22"/>
        </w:rPr>
        <w:lastRenderedPageBreak/>
        <w:t>employer an acknowledgement letter detailing the donations made by their staff through the year.</w:t>
      </w:r>
    </w:p>
    <w:p w14:paraId="742C29A8" w14:textId="7DC7F198" w:rsidR="00200CA0" w:rsidRPr="00E734FB" w:rsidRDefault="00E734FB" w:rsidP="00E734FB">
      <w:pPr>
        <w:pStyle w:val="NormalWeb"/>
        <w:shd w:val="clear" w:color="auto" w:fill="FFFFFF"/>
        <w:spacing w:before="0" w:beforeAutospacing="0" w:after="150" w:afterAutospacing="0"/>
        <w:rPr>
          <w:rFonts w:ascii="Arial" w:hAnsi="Arial" w:cs="Arial"/>
          <w:color w:val="222222"/>
          <w:sz w:val="21"/>
          <w:szCs w:val="21"/>
        </w:rPr>
      </w:pPr>
      <w:r>
        <w:rPr>
          <w:rFonts w:ascii="Open Sans" w:hAnsi="Open Sans" w:cs="Open Sans"/>
          <w:color w:val="222222"/>
          <w:sz w:val="22"/>
          <w:szCs w:val="22"/>
        </w:rPr>
        <w:t xml:space="preserve">Skylight is an approved donee organisation with IRD. There’s </w:t>
      </w:r>
      <w:hyperlink r:id="rId8" w:history="1">
        <w:r w:rsidRPr="00E734FB">
          <w:rPr>
            <w:rStyle w:val="Hyperlink"/>
            <w:rFonts w:ascii="Open Sans" w:hAnsi="Open Sans" w:cs="Open Sans"/>
            <w:sz w:val="22"/>
            <w:szCs w:val="22"/>
          </w:rPr>
          <w:t>more information</w:t>
        </w:r>
      </w:hyperlink>
      <w:r>
        <w:rPr>
          <w:rFonts w:ascii="Open Sans" w:hAnsi="Open Sans" w:cs="Open Sans"/>
          <w:color w:val="222222"/>
          <w:sz w:val="22"/>
          <w:szCs w:val="22"/>
        </w:rPr>
        <w:t xml:space="preserve"> on the IRD website.</w:t>
      </w:r>
    </w:p>
    <w:sectPr w:rsidR="00200CA0" w:rsidRPr="00E734F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10A25" w14:textId="77777777" w:rsidR="009319B3" w:rsidRDefault="009319B3" w:rsidP="0005377B">
      <w:pPr>
        <w:spacing w:after="0" w:line="240" w:lineRule="auto"/>
      </w:pPr>
      <w:r>
        <w:separator/>
      </w:r>
    </w:p>
  </w:endnote>
  <w:endnote w:type="continuationSeparator" w:id="0">
    <w:p w14:paraId="4AEADE59" w14:textId="77777777" w:rsidR="009319B3" w:rsidRDefault="009319B3" w:rsidP="00053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343B7" w14:textId="77777777" w:rsidR="009319B3" w:rsidRDefault="009319B3" w:rsidP="0005377B">
      <w:pPr>
        <w:spacing w:after="0" w:line="240" w:lineRule="auto"/>
      </w:pPr>
      <w:r>
        <w:separator/>
      </w:r>
    </w:p>
  </w:footnote>
  <w:footnote w:type="continuationSeparator" w:id="0">
    <w:p w14:paraId="7F8E8D11" w14:textId="77777777" w:rsidR="009319B3" w:rsidRDefault="009319B3" w:rsidP="00053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B505C"/>
    <w:multiLevelType w:val="hybridMultilevel"/>
    <w:tmpl w:val="02F82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A0"/>
    <w:rsid w:val="00011838"/>
    <w:rsid w:val="00021CBA"/>
    <w:rsid w:val="0005377B"/>
    <w:rsid w:val="001F71B9"/>
    <w:rsid w:val="00200CA0"/>
    <w:rsid w:val="002412D9"/>
    <w:rsid w:val="00591C0F"/>
    <w:rsid w:val="005D5AFC"/>
    <w:rsid w:val="00643EAE"/>
    <w:rsid w:val="008E2500"/>
    <w:rsid w:val="009319B3"/>
    <w:rsid w:val="009465BF"/>
    <w:rsid w:val="00960236"/>
    <w:rsid w:val="00AA3C5D"/>
    <w:rsid w:val="00AC33DE"/>
    <w:rsid w:val="00E734FB"/>
    <w:rsid w:val="00E91301"/>
    <w:rsid w:val="00ED24CB"/>
    <w:rsid w:val="00F2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13B6"/>
  <w15:chartTrackingRefBased/>
  <w15:docId w15:val="{D8EE5F6A-2749-4591-802E-4454FBC4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NZ"/>
    </w:rPr>
  </w:style>
  <w:style w:type="paragraph" w:styleId="Heading1">
    <w:name w:val="heading 1"/>
    <w:basedOn w:val="Normal"/>
    <w:link w:val="Heading1Char"/>
    <w:uiPriority w:val="9"/>
    <w:qFormat/>
    <w:rsid w:val="00200CA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00CA0"/>
    <w:rPr>
      <w:color w:val="0000FF"/>
      <w:u w:val="single"/>
    </w:rPr>
  </w:style>
  <w:style w:type="character" w:styleId="FollowedHyperlink">
    <w:name w:val="FollowedHyperlink"/>
    <w:basedOn w:val="DefaultParagraphFont"/>
    <w:uiPriority w:val="99"/>
    <w:semiHidden/>
    <w:unhideWhenUsed/>
    <w:rsid w:val="00200CA0"/>
    <w:rPr>
      <w:color w:val="954F72" w:themeColor="followedHyperlink"/>
      <w:u w:val="single"/>
    </w:rPr>
  </w:style>
  <w:style w:type="character" w:customStyle="1" w:styleId="Heading1Char">
    <w:name w:val="Heading 1 Char"/>
    <w:basedOn w:val="DefaultParagraphFont"/>
    <w:link w:val="Heading1"/>
    <w:uiPriority w:val="9"/>
    <w:rsid w:val="00200CA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00CA0"/>
    <w:rPr>
      <w:b/>
      <w:bCs/>
    </w:rPr>
  </w:style>
  <w:style w:type="character" w:styleId="UnresolvedMention">
    <w:name w:val="Unresolved Mention"/>
    <w:basedOn w:val="DefaultParagraphFont"/>
    <w:uiPriority w:val="99"/>
    <w:semiHidden/>
    <w:unhideWhenUsed/>
    <w:rsid w:val="00200CA0"/>
    <w:rPr>
      <w:color w:val="808080"/>
      <w:shd w:val="clear" w:color="auto" w:fill="E6E6E6"/>
    </w:rPr>
  </w:style>
  <w:style w:type="paragraph" w:styleId="ListParagraph">
    <w:name w:val="List Paragraph"/>
    <w:basedOn w:val="Normal"/>
    <w:uiPriority w:val="34"/>
    <w:qFormat/>
    <w:rsid w:val="00AA3C5D"/>
    <w:pPr>
      <w:ind w:left="720"/>
      <w:contextualSpacing/>
    </w:pPr>
  </w:style>
  <w:style w:type="paragraph" w:styleId="Header">
    <w:name w:val="header"/>
    <w:basedOn w:val="Normal"/>
    <w:link w:val="HeaderChar"/>
    <w:uiPriority w:val="99"/>
    <w:unhideWhenUsed/>
    <w:rsid w:val="00053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77B"/>
    <w:rPr>
      <w:lang w:val="en-NZ"/>
    </w:rPr>
  </w:style>
  <w:style w:type="paragraph" w:styleId="Footer">
    <w:name w:val="footer"/>
    <w:basedOn w:val="Normal"/>
    <w:link w:val="FooterChar"/>
    <w:uiPriority w:val="99"/>
    <w:unhideWhenUsed/>
    <w:rsid w:val="00053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77B"/>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439424">
      <w:bodyDiv w:val="1"/>
      <w:marLeft w:val="0"/>
      <w:marRight w:val="0"/>
      <w:marTop w:val="0"/>
      <w:marBottom w:val="0"/>
      <w:divBdr>
        <w:top w:val="none" w:sz="0" w:space="0" w:color="auto"/>
        <w:left w:val="none" w:sz="0" w:space="0" w:color="auto"/>
        <w:bottom w:val="none" w:sz="0" w:space="0" w:color="auto"/>
        <w:right w:val="none" w:sz="0" w:space="0" w:color="auto"/>
      </w:divBdr>
    </w:div>
    <w:div w:id="1139347338">
      <w:bodyDiv w:val="1"/>
      <w:marLeft w:val="0"/>
      <w:marRight w:val="0"/>
      <w:marTop w:val="0"/>
      <w:marBottom w:val="0"/>
      <w:divBdr>
        <w:top w:val="none" w:sz="0" w:space="0" w:color="auto"/>
        <w:left w:val="none" w:sz="0" w:space="0" w:color="auto"/>
        <w:bottom w:val="none" w:sz="0" w:space="0" w:color="auto"/>
        <w:right w:val="none" w:sz="0" w:space="0" w:color="auto"/>
      </w:divBdr>
    </w:div>
    <w:div w:id="1893299901">
      <w:bodyDiv w:val="1"/>
      <w:marLeft w:val="0"/>
      <w:marRight w:val="0"/>
      <w:marTop w:val="0"/>
      <w:marBottom w:val="0"/>
      <w:divBdr>
        <w:top w:val="none" w:sz="0" w:space="0" w:color="auto"/>
        <w:left w:val="none" w:sz="0" w:space="0" w:color="auto"/>
        <w:bottom w:val="none" w:sz="0" w:space="0" w:color="auto"/>
        <w:right w:val="none" w:sz="0" w:space="0" w:color="auto"/>
      </w:divBdr>
      <w:divsChild>
        <w:div w:id="378869865">
          <w:marLeft w:val="0"/>
          <w:marRight w:val="0"/>
          <w:marTop w:val="0"/>
          <w:marBottom w:val="0"/>
          <w:divBdr>
            <w:top w:val="none" w:sz="0" w:space="0" w:color="auto"/>
            <w:left w:val="none" w:sz="0" w:space="0" w:color="auto"/>
            <w:bottom w:val="none" w:sz="0" w:space="0" w:color="auto"/>
            <w:right w:val="none" w:sz="0" w:space="0" w:color="auto"/>
          </w:divBdr>
          <w:divsChild>
            <w:div w:id="8985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d.govt.nz/income-tax-individual/tax-credits/payroll-giving/" TargetMode="External"/><Relationship Id="rId3" Type="http://schemas.openxmlformats.org/officeDocument/2006/relationships/settings" Target="settings.xml"/><Relationship Id="rId7" Type="http://schemas.openxmlformats.org/officeDocument/2006/relationships/hyperlink" Target="mailto:info@skylight.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Hadwen</dc:creator>
  <cp:keywords/>
  <dc:description/>
  <cp:lastModifiedBy>Drew Hadwen</cp:lastModifiedBy>
  <cp:revision>8</cp:revision>
  <dcterms:created xsi:type="dcterms:W3CDTF">2018-04-16T22:57:00Z</dcterms:created>
  <dcterms:modified xsi:type="dcterms:W3CDTF">2018-04-23T02:17:00Z</dcterms:modified>
</cp:coreProperties>
</file>